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E672" w14:textId="77777777" w:rsidR="005B4409" w:rsidRPr="00F2426F" w:rsidRDefault="005B4409" w:rsidP="005B4409">
      <w:pPr>
        <w:autoSpaceDE w:val="0"/>
        <w:autoSpaceDN w:val="0"/>
        <w:adjustRightInd w:val="0"/>
        <w:spacing w:line="360" w:lineRule="atLeast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R</w:t>
      </w:r>
      <w:r w:rsidRPr="00F2426F">
        <w:rPr>
          <w:rFonts w:ascii="Arial" w:eastAsia="Times New Roman" w:hAnsi="Arial" w:cs="Arial"/>
          <w:color w:val="000000"/>
          <w:sz w:val="36"/>
          <w:szCs w:val="36"/>
        </w:rPr>
        <w:t xml:space="preserve">ecord of emergency inhaler </w:t>
      </w:r>
      <w:r>
        <w:rPr>
          <w:rFonts w:ascii="Arial" w:eastAsia="Times New Roman" w:hAnsi="Arial" w:cs="Arial"/>
          <w:color w:val="000000"/>
          <w:sz w:val="36"/>
          <w:szCs w:val="36"/>
        </w:rPr>
        <w:t>a</w:t>
      </w:r>
      <w:r w:rsidRPr="00F2426F">
        <w:rPr>
          <w:rFonts w:ascii="Arial" w:eastAsia="Times New Roman" w:hAnsi="Arial" w:cs="Arial"/>
          <w:color w:val="000000"/>
          <w:sz w:val="36"/>
          <w:szCs w:val="36"/>
        </w:rPr>
        <w:t>dministered to pupils</w:t>
      </w:r>
    </w:p>
    <w:p w14:paraId="16687BFB" w14:textId="5E397243" w:rsidR="005B4409" w:rsidRPr="005B4409" w:rsidRDefault="005B4409" w:rsidP="005B4409">
      <w:pPr>
        <w:autoSpaceDE w:val="0"/>
        <w:autoSpaceDN w:val="0"/>
        <w:adjustRightInd w:val="0"/>
        <w:spacing w:line="360" w:lineRule="atLeast"/>
        <w:rPr>
          <w:rFonts w:ascii="Calibri" w:eastAsia="Times New Roman" w:hAnsi="Calibri" w:cs="Calibri"/>
          <w:color w:val="000000"/>
          <w:sz w:val="20"/>
          <w:szCs w:val="20"/>
        </w:rPr>
      </w:pPr>
      <w:r w:rsidRPr="005B4409">
        <w:rPr>
          <w:rFonts w:ascii="Arial" w:hAnsi="Arial" w:cs="Arial"/>
          <w:sz w:val="20"/>
          <w:szCs w:val="20"/>
        </w:rPr>
        <w:t>All pressure metered dosed inhalers have 200 puffs per device. (Unless your device states otherwise)</w:t>
      </w:r>
    </w:p>
    <w:tbl>
      <w:tblPr>
        <w:tblStyle w:val="ListTable4-Accent1"/>
        <w:tblW w:w="16161" w:type="dxa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91"/>
        <w:gridCol w:w="2329"/>
        <w:gridCol w:w="1191"/>
        <w:gridCol w:w="2623"/>
        <w:gridCol w:w="2079"/>
        <w:gridCol w:w="1816"/>
        <w:gridCol w:w="1481"/>
        <w:gridCol w:w="1480"/>
        <w:gridCol w:w="1871"/>
      </w:tblGrid>
      <w:tr w:rsidR="005B4409" w:rsidRPr="00F2426F" w14:paraId="627B9B9B" w14:textId="4BA710D9" w:rsidTr="005B4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1291" w:type="dxa"/>
          </w:tcPr>
          <w:p w14:paraId="41691A7C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329" w:type="dxa"/>
          </w:tcPr>
          <w:p w14:paraId="7829D9C4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hAnsi="Arial" w:cs="Arial"/>
                <w:sz w:val="24"/>
                <w:szCs w:val="24"/>
              </w:rPr>
              <w:t>Child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F2426F">
              <w:rPr>
                <w:rFonts w:ascii="Arial" w:hAnsi="Arial" w:cs="Arial"/>
                <w:sz w:val="24"/>
                <w:szCs w:val="24"/>
              </w:rPr>
              <w:t xml:space="preserve">s name </w:t>
            </w:r>
          </w:p>
        </w:tc>
        <w:tc>
          <w:tcPr>
            <w:tcW w:w="1191" w:type="dxa"/>
          </w:tcPr>
          <w:p w14:paraId="7894226B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2623" w:type="dxa"/>
          </w:tcPr>
          <w:p w14:paraId="65F96A90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hAnsi="Arial" w:cs="Arial"/>
                <w:sz w:val="24"/>
                <w:szCs w:val="24"/>
              </w:rPr>
              <w:t xml:space="preserve">Name of medicine </w:t>
            </w:r>
          </w:p>
        </w:tc>
        <w:tc>
          <w:tcPr>
            <w:tcW w:w="2079" w:type="dxa"/>
          </w:tcPr>
          <w:p w14:paraId="2C7A14B8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hAnsi="Arial" w:cs="Arial"/>
                <w:sz w:val="24"/>
                <w:szCs w:val="24"/>
              </w:rPr>
              <w:t>Signature of staff</w:t>
            </w:r>
          </w:p>
        </w:tc>
        <w:tc>
          <w:tcPr>
            <w:tcW w:w="1816" w:type="dxa"/>
          </w:tcPr>
          <w:p w14:paraId="62799ABA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hAnsi="Arial" w:cs="Arial"/>
                <w:sz w:val="24"/>
                <w:szCs w:val="24"/>
              </w:rPr>
              <w:t xml:space="preserve">Print name </w:t>
            </w:r>
          </w:p>
        </w:tc>
        <w:tc>
          <w:tcPr>
            <w:tcW w:w="1481" w:type="dxa"/>
          </w:tcPr>
          <w:p w14:paraId="6E31C123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hAnsi="Arial" w:cs="Arial"/>
                <w:sz w:val="24"/>
                <w:szCs w:val="24"/>
              </w:rPr>
              <w:t>Puffs given</w:t>
            </w:r>
          </w:p>
        </w:tc>
        <w:tc>
          <w:tcPr>
            <w:tcW w:w="1480" w:type="dxa"/>
          </w:tcPr>
          <w:p w14:paraId="05CB4751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hAnsi="Arial" w:cs="Arial"/>
                <w:sz w:val="24"/>
                <w:szCs w:val="24"/>
              </w:rPr>
              <w:t>Puffs left</w:t>
            </w:r>
          </w:p>
        </w:tc>
        <w:tc>
          <w:tcPr>
            <w:tcW w:w="1871" w:type="dxa"/>
          </w:tcPr>
          <w:p w14:paraId="633E2860" w14:textId="6ECA6230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Spacer/Inhaler aftercare  </w:t>
            </w:r>
            <w:r w:rsidRPr="005B4409">
              <w:rPr>
                <w:rFonts w:ascii="Arial" w:hAnsi="Arial" w:cs="Arial"/>
                <w:sz w:val="20"/>
                <w:szCs w:val="20"/>
              </w:rPr>
              <w:t>[tick]</w:t>
            </w:r>
          </w:p>
        </w:tc>
      </w:tr>
      <w:tr w:rsidR="005B4409" w:rsidRPr="00F2426F" w14:paraId="404412F1" w14:textId="629FD905" w:rsidTr="005B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tcW w:w="1291" w:type="dxa"/>
          </w:tcPr>
          <w:p w14:paraId="3B0D7774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29" w:type="dxa"/>
          </w:tcPr>
          <w:p w14:paraId="0EAC776F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1" w:type="dxa"/>
          </w:tcPr>
          <w:p w14:paraId="096E8C15" w14:textId="190A267A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23" w:type="dxa"/>
          </w:tcPr>
          <w:p w14:paraId="7100C24A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79" w:type="dxa"/>
          </w:tcPr>
          <w:p w14:paraId="452A87B8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16" w:type="dxa"/>
          </w:tcPr>
          <w:p w14:paraId="0BA57AFC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1" w:type="dxa"/>
          </w:tcPr>
          <w:p w14:paraId="666BC08E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0" w:type="dxa"/>
          </w:tcPr>
          <w:p w14:paraId="4EC6EB77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71" w:type="dxa"/>
          </w:tcPr>
          <w:p w14:paraId="29556F1B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5B4409" w:rsidRPr="00F2426F" w14:paraId="3CC8CE5E" w14:textId="4D9433ED" w:rsidTr="005B4409">
        <w:trPr>
          <w:trHeight w:val="369"/>
        </w:trPr>
        <w:tc>
          <w:tcPr>
            <w:tcW w:w="1291" w:type="dxa"/>
          </w:tcPr>
          <w:p w14:paraId="0E9771CF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29" w:type="dxa"/>
          </w:tcPr>
          <w:p w14:paraId="62F5C5E6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1" w:type="dxa"/>
          </w:tcPr>
          <w:p w14:paraId="09B5EF23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23" w:type="dxa"/>
          </w:tcPr>
          <w:p w14:paraId="23A3B861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79" w:type="dxa"/>
          </w:tcPr>
          <w:p w14:paraId="5AE53096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16" w:type="dxa"/>
          </w:tcPr>
          <w:p w14:paraId="2585D20C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1" w:type="dxa"/>
          </w:tcPr>
          <w:p w14:paraId="19D7CAE3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0" w:type="dxa"/>
          </w:tcPr>
          <w:p w14:paraId="068F269B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71" w:type="dxa"/>
          </w:tcPr>
          <w:p w14:paraId="4998F220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5B4409" w:rsidRPr="00F2426F" w14:paraId="6D0733E0" w14:textId="0B8D861A" w:rsidTr="005B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tcW w:w="1291" w:type="dxa"/>
          </w:tcPr>
          <w:p w14:paraId="7EA1BF9D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29" w:type="dxa"/>
          </w:tcPr>
          <w:p w14:paraId="1E40F794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1" w:type="dxa"/>
          </w:tcPr>
          <w:p w14:paraId="3D66A0E3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23" w:type="dxa"/>
          </w:tcPr>
          <w:p w14:paraId="2537002E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79" w:type="dxa"/>
          </w:tcPr>
          <w:p w14:paraId="4A0EA4C6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16" w:type="dxa"/>
          </w:tcPr>
          <w:p w14:paraId="2ED42562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1" w:type="dxa"/>
          </w:tcPr>
          <w:p w14:paraId="1BAAF832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0" w:type="dxa"/>
          </w:tcPr>
          <w:p w14:paraId="0900569B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71" w:type="dxa"/>
          </w:tcPr>
          <w:p w14:paraId="4F5E4A11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5B4409" w:rsidRPr="00F2426F" w14:paraId="637B8261" w14:textId="6F4C57F9" w:rsidTr="005B4409">
        <w:trPr>
          <w:trHeight w:val="379"/>
        </w:trPr>
        <w:tc>
          <w:tcPr>
            <w:tcW w:w="1291" w:type="dxa"/>
          </w:tcPr>
          <w:p w14:paraId="485E01B9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29" w:type="dxa"/>
          </w:tcPr>
          <w:p w14:paraId="5974FF08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1" w:type="dxa"/>
          </w:tcPr>
          <w:p w14:paraId="7868B42A" w14:textId="28EABBE4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23" w:type="dxa"/>
          </w:tcPr>
          <w:p w14:paraId="63D49C6D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79" w:type="dxa"/>
          </w:tcPr>
          <w:p w14:paraId="6E81F476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16" w:type="dxa"/>
          </w:tcPr>
          <w:p w14:paraId="0A8C3E2B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1" w:type="dxa"/>
          </w:tcPr>
          <w:p w14:paraId="4139AF4B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0" w:type="dxa"/>
          </w:tcPr>
          <w:p w14:paraId="5D06A883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71" w:type="dxa"/>
          </w:tcPr>
          <w:p w14:paraId="5ED7D794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5B4409" w:rsidRPr="00F2426F" w14:paraId="45F4EC7E" w14:textId="197626CE" w:rsidTr="005B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291" w:type="dxa"/>
          </w:tcPr>
          <w:p w14:paraId="1445A672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29" w:type="dxa"/>
          </w:tcPr>
          <w:p w14:paraId="4F0F29C5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1" w:type="dxa"/>
          </w:tcPr>
          <w:p w14:paraId="13C259EA" w14:textId="68765E9A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23" w:type="dxa"/>
          </w:tcPr>
          <w:p w14:paraId="22001657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79" w:type="dxa"/>
          </w:tcPr>
          <w:p w14:paraId="7865C126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16" w:type="dxa"/>
          </w:tcPr>
          <w:p w14:paraId="72AFBBD3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1" w:type="dxa"/>
          </w:tcPr>
          <w:p w14:paraId="5AC57294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0" w:type="dxa"/>
          </w:tcPr>
          <w:p w14:paraId="63C98B61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71" w:type="dxa"/>
          </w:tcPr>
          <w:p w14:paraId="64BB5EBC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5B4409" w:rsidRPr="00F2426F" w14:paraId="3786E16E" w14:textId="032E5174" w:rsidTr="005B4409">
        <w:trPr>
          <w:trHeight w:val="379"/>
        </w:trPr>
        <w:tc>
          <w:tcPr>
            <w:tcW w:w="1291" w:type="dxa"/>
          </w:tcPr>
          <w:p w14:paraId="602178F6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29" w:type="dxa"/>
          </w:tcPr>
          <w:p w14:paraId="7F2A5160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1" w:type="dxa"/>
          </w:tcPr>
          <w:p w14:paraId="1580D22E" w14:textId="63F89B2A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23" w:type="dxa"/>
          </w:tcPr>
          <w:p w14:paraId="0A0BDD65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79" w:type="dxa"/>
          </w:tcPr>
          <w:p w14:paraId="04392564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16" w:type="dxa"/>
          </w:tcPr>
          <w:p w14:paraId="1F5C1B90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1" w:type="dxa"/>
          </w:tcPr>
          <w:p w14:paraId="2B9A1990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0" w:type="dxa"/>
          </w:tcPr>
          <w:p w14:paraId="51D37045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71" w:type="dxa"/>
          </w:tcPr>
          <w:p w14:paraId="22F78BFC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5B4409" w:rsidRPr="00F2426F" w14:paraId="5B7E7D49" w14:textId="0DC208E9" w:rsidTr="005B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291" w:type="dxa"/>
          </w:tcPr>
          <w:p w14:paraId="4C83150C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29" w:type="dxa"/>
          </w:tcPr>
          <w:p w14:paraId="5BCB5043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1" w:type="dxa"/>
          </w:tcPr>
          <w:p w14:paraId="21D3118E" w14:textId="2A121E1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23" w:type="dxa"/>
          </w:tcPr>
          <w:p w14:paraId="395527B0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79" w:type="dxa"/>
          </w:tcPr>
          <w:p w14:paraId="12E06022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16" w:type="dxa"/>
          </w:tcPr>
          <w:p w14:paraId="44D4BFFC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1" w:type="dxa"/>
          </w:tcPr>
          <w:p w14:paraId="30D5F2E6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0" w:type="dxa"/>
          </w:tcPr>
          <w:p w14:paraId="1AD43EEB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71" w:type="dxa"/>
          </w:tcPr>
          <w:p w14:paraId="67DC8C43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5B4409" w:rsidRPr="00F2426F" w14:paraId="0C42635E" w14:textId="12FDDA55" w:rsidTr="005B4409">
        <w:trPr>
          <w:trHeight w:val="369"/>
        </w:trPr>
        <w:tc>
          <w:tcPr>
            <w:tcW w:w="1291" w:type="dxa"/>
          </w:tcPr>
          <w:p w14:paraId="1E99310A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29" w:type="dxa"/>
          </w:tcPr>
          <w:p w14:paraId="75FB061A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1" w:type="dxa"/>
          </w:tcPr>
          <w:p w14:paraId="3A25F980" w14:textId="62D11CFB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23" w:type="dxa"/>
          </w:tcPr>
          <w:p w14:paraId="5DE16642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79" w:type="dxa"/>
          </w:tcPr>
          <w:p w14:paraId="2B1CEC1C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16" w:type="dxa"/>
          </w:tcPr>
          <w:p w14:paraId="0F9ACADD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1" w:type="dxa"/>
          </w:tcPr>
          <w:p w14:paraId="406527D9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0" w:type="dxa"/>
          </w:tcPr>
          <w:p w14:paraId="03B68614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71" w:type="dxa"/>
          </w:tcPr>
          <w:p w14:paraId="2FADA940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5B4409" w:rsidRPr="00F2426F" w14:paraId="481598FF" w14:textId="3442C2D5" w:rsidTr="005B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291" w:type="dxa"/>
          </w:tcPr>
          <w:p w14:paraId="69EAC62B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29" w:type="dxa"/>
          </w:tcPr>
          <w:p w14:paraId="6EC14239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191" w:type="dxa"/>
          </w:tcPr>
          <w:p w14:paraId="07168669" w14:textId="11978BC5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23" w:type="dxa"/>
          </w:tcPr>
          <w:p w14:paraId="062F2DCF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79" w:type="dxa"/>
          </w:tcPr>
          <w:p w14:paraId="5AFD127F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16" w:type="dxa"/>
          </w:tcPr>
          <w:p w14:paraId="39BB8A19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1" w:type="dxa"/>
          </w:tcPr>
          <w:p w14:paraId="6AADB380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80" w:type="dxa"/>
          </w:tcPr>
          <w:p w14:paraId="24CC2E36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  <w:r w:rsidRPr="00F2426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71" w:type="dxa"/>
          </w:tcPr>
          <w:p w14:paraId="00394345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</w:p>
        </w:tc>
      </w:tr>
      <w:tr w:rsidR="005B4409" w:rsidRPr="00F2426F" w14:paraId="6B591938" w14:textId="2FD65209" w:rsidTr="005B4409">
        <w:trPr>
          <w:trHeight w:val="369"/>
        </w:trPr>
        <w:tc>
          <w:tcPr>
            <w:tcW w:w="1291" w:type="dxa"/>
          </w:tcPr>
          <w:p w14:paraId="7F9B3E22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14:paraId="01AB93D8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191" w:type="dxa"/>
          </w:tcPr>
          <w:p w14:paraId="2E5371C1" w14:textId="7A04327E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623" w:type="dxa"/>
          </w:tcPr>
          <w:p w14:paraId="523FBA01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079" w:type="dxa"/>
          </w:tcPr>
          <w:p w14:paraId="71CF8E61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16" w:type="dxa"/>
          </w:tcPr>
          <w:p w14:paraId="42960D29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481" w:type="dxa"/>
          </w:tcPr>
          <w:p w14:paraId="1183A35B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480" w:type="dxa"/>
          </w:tcPr>
          <w:p w14:paraId="021E9C26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4C15DDF0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</w:tr>
      <w:tr w:rsidR="005B4409" w:rsidRPr="00F2426F" w14:paraId="5ED53B8B" w14:textId="7DF03107" w:rsidTr="005B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291" w:type="dxa"/>
          </w:tcPr>
          <w:p w14:paraId="54297B1F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14:paraId="566535E4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191" w:type="dxa"/>
          </w:tcPr>
          <w:p w14:paraId="03D15FAC" w14:textId="1BC3F4C6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623" w:type="dxa"/>
          </w:tcPr>
          <w:p w14:paraId="124FF5EC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079" w:type="dxa"/>
          </w:tcPr>
          <w:p w14:paraId="209A0733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16" w:type="dxa"/>
          </w:tcPr>
          <w:p w14:paraId="5012E64D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481" w:type="dxa"/>
          </w:tcPr>
          <w:p w14:paraId="0019E959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480" w:type="dxa"/>
          </w:tcPr>
          <w:p w14:paraId="7D19B8D8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0295C884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</w:tr>
      <w:tr w:rsidR="005B4409" w:rsidRPr="00F2426F" w14:paraId="58AB1C3B" w14:textId="473A23E1" w:rsidTr="005B4409">
        <w:trPr>
          <w:trHeight w:val="369"/>
        </w:trPr>
        <w:tc>
          <w:tcPr>
            <w:tcW w:w="1291" w:type="dxa"/>
          </w:tcPr>
          <w:p w14:paraId="355A1B8A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14:paraId="5CDF4104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191" w:type="dxa"/>
          </w:tcPr>
          <w:p w14:paraId="7BCE2605" w14:textId="07B386A6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623" w:type="dxa"/>
          </w:tcPr>
          <w:p w14:paraId="2E95796A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079" w:type="dxa"/>
          </w:tcPr>
          <w:p w14:paraId="375FAB0E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16" w:type="dxa"/>
          </w:tcPr>
          <w:p w14:paraId="6C31FFDD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481" w:type="dxa"/>
          </w:tcPr>
          <w:p w14:paraId="5531C1F0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480" w:type="dxa"/>
          </w:tcPr>
          <w:p w14:paraId="70E9E961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1C7F43DD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</w:tr>
      <w:tr w:rsidR="005B4409" w:rsidRPr="00F2426F" w14:paraId="103F0255" w14:textId="595B2696" w:rsidTr="005B4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291" w:type="dxa"/>
          </w:tcPr>
          <w:p w14:paraId="3766F626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14:paraId="03FDED2B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191" w:type="dxa"/>
          </w:tcPr>
          <w:p w14:paraId="3F804A89" w14:textId="4C7AC69A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623" w:type="dxa"/>
          </w:tcPr>
          <w:p w14:paraId="37B84149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079" w:type="dxa"/>
          </w:tcPr>
          <w:p w14:paraId="32AD6D5B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16" w:type="dxa"/>
          </w:tcPr>
          <w:p w14:paraId="4248FBBF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481" w:type="dxa"/>
          </w:tcPr>
          <w:p w14:paraId="04EEB75D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480" w:type="dxa"/>
          </w:tcPr>
          <w:p w14:paraId="54FD309E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871" w:type="dxa"/>
          </w:tcPr>
          <w:p w14:paraId="18E43644" w14:textId="77777777" w:rsidR="005B4409" w:rsidRPr="00F2426F" w:rsidRDefault="005B4409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</w:rPr>
            </w:pPr>
          </w:p>
        </w:tc>
      </w:tr>
    </w:tbl>
    <w:p w14:paraId="57483250" w14:textId="35D5020B" w:rsidR="005B4409" w:rsidRPr="005B4409" w:rsidRDefault="00D53DC9" w:rsidP="005B4409">
      <w:pPr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5D42461" wp14:editId="799BD150">
            <wp:simplePos x="0" y="0"/>
            <wp:positionH relativeFrom="margin">
              <wp:posOffset>-625230</wp:posOffset>
            </wp:positionH>
            <wp:positionV relativeFrom="paragraph">
              <wp:posOffset>98425</wp:posOffset>
            </wp:positionV>
            <wp:extent cx="943200" cy="943200"/>
            <wp:effectExtent l="0" t="0" r="9525" b="9525"/>
            <wp:wrapSquare wrapText="bothSides"/>
            <wp:docPr id="6778602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6025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409" w:rsidRPr="005B4409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QR code for </w:t>
      </w:r>
      <w:r w:rsidR="005B4409" w:rsidRPr="005B4409">
        <w:rPr>
          <w:rFonts w:ascii="Arial" w:hAnsi="Arial" w:cs="Arial"/>
          <w:sz w:val="20"/>
          <w:szCs w:val="20"/>
        </w:rPr>
        <w:t xml:space="preserve">Spacer/Inhaler aftercare: </w:t>
      </w:r>
    </w:p>
    <w:sectPr w:rsidR="005B4409" w:rsidRPr="005B4409" w:rsidSect="005B4409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55A5B" w14:textId="77777777" w:rsidR="00D53DC9" w:rsidRDefault="00D53DC9">
      <w:pPr>
        <w:spacing w:after="0" w:line="240" w:lineRule="auto"/>
      </w:pPr>
      <w:r>
        <w:separator/>
      </w:r>
    </w:p>
  </w:endnote>
  <w:endnote w:type="continuationSeparator" w:id="0">
    <w:p w14:paraId="315DA55C" w14:textId="77777777" w:rsidR="00D53DC9" w:rsidRDefault="00D5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A225" w14:textId="5318D5EC" w:rsidR="005B4409" w:rsidRDefault="005B4409" w:rsidP="00453F28">
    <w:pPr>
      <w:pStyle w:val="ListParagraph"/>
      <w:spacing w:line="360" w:lineRule="auto"/>
      <w:jc w:val="right"/>
    </w:pPr>
    <w:r w:rsidRPr="00195712">
      <w:rPr>
        <w:rFonts w:ascii="Arial" w:hAnsi="Arial" w:cs="Arial"/>
        <w:i/>
        <w:iCs/>
        <w:sz w:val="16"/>
        <w:szCs w:val="16"/>
      </w:rPr>
      <w:t>Adapted from the London schools’ guide for the care of children and young people with asthma April 202</w:t>
    </w:r>
    <w:r w:rsidR="00D53DC9">
      <w:rPr>
        <w:rFonts w:ascii="Arial" w:hAnsi="Arial" w:cs="Arial"/>
        <w:i/>
        <w:iCs/>
        <w:sz w:val="16"/>
        <w:szCs w:val="16"/>
      </w:rPr>
      <w:t>4</w:t>
    </w:r>
  </w:p>
  <w:p w14:paraId="65464C04" w14:textId="77777777" w:rsidR="005B4409" w:rsidRDefault="005B440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2EB5D2" wp14:editId="6B01FA79">
          <wp:simplePos x="0" y="0"/>
          <wp:positionH relativeFrom="column">
            <wp:posOffset>-818707</wp:posOffset>
          </wp:positionH>
          <wp:positionV relativeFrom="paragraph">
            <wp:posOffset>-10574</wp:posOffset>
          </wp:positionV>
          <wp:extent cx="5088255" cy="447675"/>
          <wp:effectExtent l="0" t="0" r="0" b="9525"/>
          <wp:wrapSquare wrapText="bothSides"/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F96414EA-5984-3657-9A3F-27899FFD69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F96414EA-5984-3657-9A3F-27899FFD69F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25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20320" w14:textId="77777777" w:rsidR="00D53DC9" w:rsidRDefault="00D53DC9">
      <w:pPr>
        <w:spacing w:after="0" w:line="240" w:lineRule="auto"/>
      </w:pPr>
      <w:r>
        <w:separator/>
      </w:r>
    </w:p>
  </w:footnote>
  <w:footnote w:type="continuationSeparator" w:id="0">
    <w:p w14:paraId="3090D948" w14:textId="77777777" w:rsidR="00D53DC9" w:rsidRDefault="00D5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395AA" w14:textId="77777777" w:rsidR="005B4409" w:rsidRDefault="005B440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534392F" wp14:editId="4F829D19">
          <wp:simplePos x="0" y="0"/>
          <wp:positionH relativeFrom="column">
            <wp:posOffset>7098030</wp:posOffset>
          </wp:positionH>
          <wp:positionV relativeFrom="paragraph">
            <wp:posOffset>-264160</wp:posOffset>
          </wp:positionV>
          <wp:extent cx="2538357" cy="731594"/>
          <wp:effectExtent l="0" t="0" r="0" b="0"/>
          <wp:wrapSquare wrapText="bothSides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2A7326D2-AF28-2D89-54BA-77B3C713D4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FF2B5EF4-FFF2-40B4-BE49-F238E27FC236}">
                        <a16:creationId xmlns:a16="http://schemas.microsoft.com/office/drawing/2014/main" id="{2A7326D2-AF28-2D89-54BA-77B3C713D4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357" cy="731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7C1"/>
    <w:multiLevelType w:val="hybridMultilevel"/>
    <w:tmpl w:val="DAC4129E"/>
    <w:lvl w:ilvl="0" w:tplc="0484B4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74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09"/>
    <w:rsid w:val="005B4409"/>
    <w:rsid w:val="00672E20"/>
    <w:rsid w:val="00683BD7"/>
    <w:rsid w:val="0090028A"/>
    <w:rsid w:val="00D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EFB9D"/>
  <w15:chartTrackingRefBased/>
  <w15:docId w15:val="{64613007-4015-4A07-8EBA-465D299A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0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4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4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4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4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4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40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40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40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40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4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4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40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4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40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4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40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44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4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4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4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409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4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409"/>
    <w:rPr>
      <w:kern w:val="0"/>
      <w:sz w:val="22"/>
      <w:szCs w:val="22"/>
      <w14:ligatures w14:val="none"/>
    </w:rPr>
  </w:style>
  <w:style w:type="table" w:styleId="ListTable4-Accent1">
    <w:name w:val="List Table 4 Accent 1"/>
    <w:basedOn w:val="TableNormal"/>
    <w:uiPriority w:val="49"/>
    <w:rsid w:val="005B4409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4E70F2-7648-4B6C-BEEC-ED30872418CD}">
  <we:reference id="518445b3-2996-4db5-9f8c-ca81d831fd08" version="1.2.0.3" store="EXCatalog" storeType="EXCatalog"/>
  <we:alternateReferences>
    <we:reference id="WA104051163" version="1.2.0.3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Frimley Health Foundation trust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Lauren (FRIMLEY HEALTH NHS FOUNDATION TRUST)</dc:creator>
  <cp:keywords/>
  <dc:description/>
  <cp:lastModifiedBy>WATTS, Lauren (FRIMLEY HEALTH NHS FOUNDATION TRUST)</cp:lastModifiedBy>
  <cp:revision>2</cp:revision>
  <dcterms:created xsi:type="dcterms:W3CDTF">2025-07-24T14:16:00Z</dcterms:created>
  <dcterms:modified xsi:type="dcterms:W3CDTF">2025-07-24T15:12:00Z</dcterms:modified>
</cp:coreProperties>
</file>